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3E62" w14:textId="4C25FFB9" w:rsidR="00B6646B" w:rsidRPr="003C5731" w:rsidRDefault="00B6646B" w:rsidP="003C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В течение 2023 года были реализованы основные направления деятельности ПК.</w:t>
      </w:r>
    </w:p>
    <w:p w14:paraId="03637A69" w14:textId="51161BCE" w:rsidR="00B6646B" w:rsidRPr="003C5731" w:rsidRDefault="00B6646B" w:rsidP="00B664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</w:rPr>
        <w:t>1.  Организационное направление:</w:t>
      </w:r>
    </w:p>
    <w:p w14:paraId="291BAF61" w14:textId="23BA2D99" w:rsidR="00B6646B" w:rsidRPr="003C5731" w:rsidRDefault="00B6646B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Утверждена смета по расходованию средств профсоюзного фонда ПО на новый календарный год.</w:t>
      </w:r>
    </w:p>
    <w:p w14:paraId="38923075" w14:textId="77777777" w:rsidR="00B6646B" w:rsidRPr="003C5731" w:rsidRDefault="00B6646B" w:rsidP="00B6646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</w:rPr>
        <w:t>- Сверен список членов профсоюза организации</w:t>
      </w:r>
    </w:p>
    <w:p w14:paraId="58C1958F" w14:textId="77E21D7D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</w:rPr>
        <w:t xml:space="preserve"> </w:t>
      </w:r>
      <w:r w:rsidRPr="003C5731">
        <w:rPr>
          <w:rFonts w:ascii="Times New Roman" w:hAnsi="Times New Roman" w:cs="Times New Roman"/>
          <w:sz w:val="28"/>
          <w:szCs w:val="28"/>
          <w:lang w:val="kk-KZ"/>
        </w:rPr>
        <w:t>Ауельбекова. Ж.Д.</w:t>
      </w:r>
    </w:p>
    <w:p w14:paraId="15938125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Генералова В.В.</w:t>
      </w:r>
    </w:p>
    <w:p w14:paraId="56CE1506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Ефимова О.А.</w:t>
      </w:r>
    </w:p>
    <w:p w14:paraId="3B0963F1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Жидикова К.В.</w:t>
      </w:r>
    </w:p>
    <w:p w14:paraId="724BE971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Кудрявцева Т.В.</w:t>
      </w:r>
    </w:p>
    <w:p w14:paraId="65478C89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Курило Н.П.</w:t>
      </w:r>
    </w:p>
    <w:p w14:paraId="04E7409C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Слющенко А.А.</w:t>
      </w:r>
    </w:p>
    <w:p w14:paraId="36A6562C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Сусуева Е.П.</w:t>
      </w:r>
    </w:p>
    <w:p w14:paraId="2644A3FD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Туленбаева Б.А.</w:t>
      </w:r>
    </w:p>
    <w:p w14:paraId="3253D7C2" w14:textId="77777777" w:rsidR="00B6646B" w:rsidRPr="003C5731" w:rsidRDefault="00B6646B" w:rsidP="00B6646B">
      <w:pPr>
        <w:pStyle w:val="a3"/>
        <w:numPr>
          <w:ilvl w:val="0"/>
          <w:numId w:val="8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Утебаева А.А.</w:t>
      </w:r>
    </w:p>
    <w:p w14:paraId="04B102B0" w14:textId="77777777" w:rsidR="00B6646B" w:rsidRPr="003C5731" w:rsidRDefault="00B6646B" w:rsidP="00B6646B">
      <w:pPr>
        <w:tabs>
          <w:tab w:val="left" w:pos="32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Список членов профсоюза, находящихся в декретном отпуске</w:t>
      </w:r>
    </w:p>
    <w:p w14:paraId="15C0D2A9" w14:textId="77777777" w:rsidR="00B6646B" w:rsidRPr="003C5731" w:rsidRDefault="00B6646B" w:rsidP="00B6646B">
      <w:pPr>
        <w:pStyle w:val="a3"/>
        <w:numPr>
          <w:ilvl w:val="0"/>
          <w:numId w:val="7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 xml:space="preserve">Молдахметова Ж.Т. </w:t>
      </w:r>
    </w:p>
    <w:p w14:paraId="215E6421" w14:textId="77777777" w:rsidR="00B6646B" w:rsidRPr="003C5731" w:rsidRDefault="00B6646B" w:rsidP="00B6646B">
      <w:pPr>
        <w:pStyle w:val="a3"/>
        <w:numPr>
          <w:ilvl w:val="0"/>
          <w:numId w:val="7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Хайдарова Г.С.</w:t>
      </w:r>
    </w:p>
    <w:p w14:paraId="28883AD4" w14:textId="3D67A431" w:rsidR="001A7ECB" w:rsidRPr="003C5731" w:rsidRDefault="001A7ECB" w:rsidP="001A7ECB">
      <w:pPr>
        <w:pStyle w:val="a3"/>
        <w:tabs>
          <w:tab w:val="left" w:pos="32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sz w:val="28"/>
          <w:szCs w:val="28"/>
          <w:lang w:val="kk-KZ"/>
        </w:rPr>
        <w:t>Стоит отметить, что 100 % коллектива организации являются членами ПК.</w:t>
      </w:r>
    </w:p>
    <w:p w14:paraId="244A5AD5" w14:textId="28530806" w:rsidR="00B6646B" w:rsidRPr="003C5731" w:rsidRDefault="00B6646B" w:rsidP="00B6646B">
      <w:pPr>
        <w:pStyle w:val="a3"/>
        <w:tabs>
          <w:tab w:val="left" w:pos="324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Оздоровительное направление:</w:t>
      </w:r>
    </w:p>
    <w:p w14:paraId="22DDC69D" w14:textId="735699D2" w:rsidR="00B6646B" w:rsidRPr="003C5731" w:rsidRDefault="00B6646B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Члены профсоюза были ознакомлены с местами проведения оздоровительного периода, стоимостью отдыха, согласно действующему договору. Сотрудники отметили, что на этот год уже запланировали свой отпуск в иных местах. Желающих провести летний оздоровительный период в Дискавери не нашлось.</w:t>
      </w:r>
    </w:p>
    <w:p w14:paraId="388BF236" w14:textId="5DDF70CE" w:rsidR="00B6646B" w:rsidRPr="003C5731" w:rsidRDefault="00B6646B" w:rsidP="00B66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</w:rPr>
        <w:t>3. Защита социально-трудовых прав и представительство интересов работников</w:t>
      </w:r>
    </w:p>
    <w:p w14:paraId="593DAA37" w14:textId="52841F97" w:rsidR="00B6646B" w:rsidRPr="003C5731" w:rsidRDefault="00B6646B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 xml:space="preserve">- Члены ПК ознакомлены с коллективным договором КГУ «КОПМПК 2» УО КО, имеют беспрепятственный доступ к КД, КД </w:t>
      </w:r>
      <w:r w:rsidR="001A7ECB" w:rsidRPr="003C5731">
        <w:rPr>
          <w:rFonts w:ascii="Times New Roman" w:hAnsi="Times New Roman" w:cs="Times New Roman"/>
          <w:sz w:val="28"/>
          <w:szCs w:val="28"/>
        </w:rPr>
        <w:t>имеется на электронной почте организации, доступ к почте имеют 100% сотрудников, в бумажном варианте КД размещен в Инспекции по охране труда, у руководителя организации, у председателя ПК организации.</w:t>
      </w:r>
    </w:p>
    <w:p w14:paraId="40C7276B" w14:textId="6283523F" w:rsidR="001A7ECB" w:rsidRPr="003C5731" w:rsidRDefault="001A7ECB" w:rsidP="001A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 xml:space="preserve">- </w:t>
      </w:r>
      <w:r w:rsidR="006364E8" w:rsidRPr="003C5731">
        <w:rPr>
          <w:rFonts w:ascii="Times New Roman" w:hAnsi="Times New Roman" w:cs="Times New Roman"/>
          <w:sz w:val="28"/>
          <w:szCs w:val="28"/>
        </w:rPr>
        <w:t xml:space="preserve"> Пункты КД соблюдаются в полной мере, в соответствии с пунктами КД был увеличен ежегодный трудовой отпуск инспектору по охране труда Сусуевой Е.П. в количестве 3 календарных дней, врачу-психиатру Ауельбековой Ж.Д. в количестве 3 календарных дней, председателю ПК Слющенко А.А. в количестве 5 календарных дней.</w:t>
      </w:r>
    </w:p>
    <w:p w14:paraId="3072CB16" w14:textId="19655243" w:rsidR="001A7ECB" w:rsidRPr="003C5731" w:rsidRDefault="006364E8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Коллектив КГУ «КОПМПК 2» УО был ознакомлен с правилами трудовой дисциплины, было отмечено, что за текущий период не выявлены факты нарушения сотрудниками правил трудовой дисциплины.</w:t>
      </w:r>
    </w:p>
    <w:p w14:paraId="320BCF7C" w14:textId="77777777" w:rsidR="003C5731" w:rsidRPr="003C5731" w:rsidRDefault="003C5731" w:rsidP="003C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Составлен и утвержден график ежегодных отпусков на 2024 год с учетом мотивированного мнения ПК, соблюдением требований Коллективного договора организации.</w:t>
      </w:r>
    </w:p>
    <w:p w14:paraId="312D6A98" w14:textId="3A7CDA12" w:rsidR="003C5731" w:rsidRPr="003C5731" w:rsidRDefault="003C5731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lastRenderedPageBreak/>
        <w:t>- Осуществлен контроль над своевременной выплатой отпускных сотрудникам- выплаты отпускных осуществлялись своевременно, жалоб от сотрудников, что отпускные не начислены вовремя не поступали.</w:t>
      </w:r>
    </w:p>
    <w:p w14:paraId="3DDCDE7B" w14:textId="2C37817E" w:rsidR="006364E8" w:rsidRPr="003C5731" w:rsidRDefault="006364E8" w:rsidP="00B66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</w:rPr>
        <w:t>4. Культурно-массовое направление и стимуляция членов ПК.</w:t>
      </w:r>
    </w:p>
    <w:p w14:paraId="141E4367" w14:textId="6596AF3F" w:rsidR="006364E8" w:rsidRPr="003C5731" w:rsidRDefault="006364E8" w:rsidP="006364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5731">
        <w:rPr>
          <w:rFonts w:ascii="Times New Roman" w:hAnsi="Times New Roman" w:cs="Times New Roman"/>
          <w:sz w:val="28"/>
          <w:szCs w:val="28"/>
        </w:rPr>
        <w:t xml:space="preserve">- Проконтролировано над распределение стимулирующих выплат членам </w:t>
      </w:r>
      <w:r w:rsidR="003C5731" w:rsidRPr="003C5731">
        <w:rPr>
          <w:rFonts w:ascii="Times New Roman" w:hAnsi="Times New Roman" w:cs="Times New Roman"/>
          <w:sz w:val="28"/>
          <w:szCs w:val="28"/>
        </w:rPr>
        <w:t>ПК. З</w:t>
      </w:r>
      <w:r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афиксированы выплаты стимулирующих средств, поступивших за 3 квартала в размере 3000(трех тысяч тенге). Решением заседания ПК стимулирующие выплаты направлены на организацию мероприятия «День профсоюзного работника», организовано чаепитие для всех сотрудников, состоящих в профсоюзе организации.</w:t>
      </w:r>
    </w:p>
    <w:p w14:paraId="3AB4D506" w14:textId="1BBDA0A4" w:rsidR="006364E8" w:rsidRPr="003C5731" w:rsidRDefault="006364E8" w:rsidP="006364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Оказана материальная помощь </w:t>
      </w:r>
      <w:r w:rsidR="003C5731"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 </w:t>
      </w:r>
      <w:r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сотрудникам</w:t>
      </w:r>
      <w:r w:rsidR="003C5731"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proofErr w:type="spellStart"/>
      <w:r w:rsidR="003C5731"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Утебаевой</w:t>
      </w:r>
      <w:proofErr w:type="spellEnd"/>
      <w:r w:rsidR="003C5731" w:rsidRPr="003C573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А.А. в размере 20.000(двадцать тысяч) тенге и Хайдаровой Г.С. в размере 20.000(двадцать тысяч) тенге.</w:t>
      </w:r>
    </w:p>
    <w:p w14:paraId="2698C6F6" w14:textId="13E01001" w:rsidR="006364E8" w:rsidRPr="003C5731" w:rsidRDefault="003C5731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Коллектив поздравлен с Международным женским днем- сотрудников КГУ «КОПМПК 2» УО поздравили с Международным женским днем, были вручены подарочные сертификаты на сумму 5000 (пять тысяч) тенге в честь празднования Международного женского дня.</w:t>
      </w:r>
    </w:p>
    <w:p w14:paraId="4F4E7D51" w14:textId="6447744D" w:rsidR="003C5731" w:rsidRPr="003C5731" w:rsidRDefault="003C5731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Коллектив поздравлен с Новым годом – сотрудников КГУ «КОПМПК 2» УО поздравили с Новым годом, были вручены подарочные сертификаты на сумму 10.000 (десять тысяч) тенге в честь празднования Нового года.</w:t>
      </w:r>
    </w:p>
    <w:p w14:paraId="0FB58064" w14:textId="7D1B6B00" w:rsidR="003C5731" w:rsidRPr="003C5731" w:rsidRDefault="003C5731" w:rsidP="00B6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Проведено собрание ПК с целью недопущения фактов коррупции и контроля над распределением премий, выделенных из экономии бюджета организации.</w:t>
      </w:r>
    </w:p>
    <w:p w14:paraId="0EA7147A" w14:textId="229A4FFC" w:rsidR="003C5731" w:rsidRDefault="003C5731" w:rsidP="003C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31">
        <w:rPr>
          <w:rFonts w:ascii="Times New Roman" w:hAnsi="Times New Roman" w:cs="Times New Roman"/>
          <w:sz w:val="28"/>
          <w:szCs w:val="28"/>
        </w:rPr>
        <w:t>- Принято участие в акции «16 дней активности против насилия».</w:t>
      </w:r>
    </w:p>
    <w:p w14:paraId="1A4D5F98" w14:textId="615B67BB" w:rsidR="003370A6" w:rsidRPr="003C5731" w:rsidRDefault="003370A6" w:rsidP="003C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вручен пригласительный билет на городскую Елку в ТЮЗ города Темиртау.</w:t>
      </w:r>
    </w:p>
    <w:p w14:paraId="05D233F7" w14:textId="77777777" w:rsidR="003C5731" w:rsidRPr="003C5731" w:rsidRDefault="003C5731" w:rsidP="003C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5D8E1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3A905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AEB43" w14:textId="77777777" w:rsid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B0EB4" w14:textId="77777777" w:rsid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AD5C0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02002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75E4D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E4C0F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FB442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A6A1C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A9B97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BDAAD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7204" w14:textId="77777777" w:rsidR="003C5731" w:rsidRPr="003C5731" w:rsidRDefault="003C5731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C1135" w14:textId="1534CD74" w:rsidR="00B6646B" w:rsidRPr="003C5731" w:rsidRDefault="00B6646B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КГУ «Карагандинская областная психолого-медико-педагогическая консультация № 2» УО КО</w:t>
      </w:r>
    </w:p>
    <w:p w14:paraId="0D3D1F6F" w14:textId="26C07F91" w:rsidR="00B6646B" w:rsidRPr="003C5731" w:rsidRDefault="00B6646B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</w:rPr>
        <w:t xml:space="preserve">ҚО </w:t>
      </w:r>
      <w:r w:rsidR="003C5731" w:rsidRPr="003C5731">
        <w:rPr>
          <w:rFonts w:ascii="Times New Roman" w:hAnsi="Times New Roman" w:cs="Times New Roman"/>
          <w:b/>
          <w:bCs/>
          <w:sz w:val="28"/>
          <w:szCs w:val="28"/>
        </w:rPr>
        <w:t>ББ «</w:t>
      </w:r>
      <w:r w:rsidRPr="003C5731">
        <w:rPr>
          <w:rFonts w:ascii="Times New Roman" w:hAnsi="Times New Roman" w:cs="Times New Roman"/>
          <w:b/>
          <w:bCs/>
          <w:sz w:val="28"/>
          <w:szCs w:val="28"/>
        </w:rPr>
        <w:t>Қарағанды облыстық №2 психологиялық—медициналық-педагогикалық консультациясы» КММ</w:t>
      </w:r>
    </w:p>
    <w:p w14:paraId="7CEB9E7E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C3850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BEED4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62CC1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FDDF9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38F06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28C6E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23B18" w14:textId="77777777" w:rsidR="00B6646B" w:rsidRPr="003C5731" w:rsidRDefault="00B6646B" w:rsidP="00B6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31C71C" w14:textId="77777777" w:rsidR="00B6646B" w:rsidRPr="003C5731" w:rsidRDefault="00B6646B" w:rsidP="00B6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5731">
        <w:rPr>
          <w:rFonts w:ascii="Times New Roman" w:hAnsi="Times New Roman" w:cs="Times New Roman"/>
          <w:b/>
          <w:bCs/>
          <w:sz w:val="40"/>
          <w:szCs w:val="40"/>
        </w:rPr>
        <w:t>Отчет о проделанной работе ПК</w:t>
      </w:r>
    </w:p>
    <w:p w14:paraId="25B04A46" w14:textId="4B402D49" w:rsidR="00B6646B" w:rsidRPr="003C5731" w:rsidRDefault="00B6646B" w:rsidP="00B66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C5731">
        <w:rPr>
          <w:rFonts w:ascii="Times New Roman" w:hAnsi="Times New Roman" w:cs="Times New Roman"/>
          <w:b/>
          <w:bCs/>
          <w:sz w:val="40"/>
          <w:szCs w:val="40"/>
        </w:rPr>
        <w:t>за 2023 год.</w:t>
      </w:r>
    </w:p>
    <w:p w14:paraId="771E35BE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C3D1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50444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1684A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AB295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1B8FD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27C3F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78BE9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F2B5B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F275C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5E471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98BBB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2661D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456EF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7AD9F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C7957" w14:textId="77777777" w:rsidR="00B6646B" w:rsidRPr="003C5731" w:rsidRDefault="00B6646B" w:rsidP="00B66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4F483" w14:textId="4591F842" w:rsidR="00C11AB6" w:rsidRPr="003C5731" w:rsidRDefault="00B6646B" w:rsidP="00B664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31">
        <w:rPr>
          <w:rFonts w:ascii="Times New Roman" w:hAnsi="Times New Roman" w:cs="Times New Roman"/>
          <w:b/>
          <w:bCs/>
          <w:sz w:val="28"/>
          <w:szCs w:val="28"/>
        </w:rPr>
        <w:t>Темиртау</w:t>
      </w:r>
    </w:p>
    <w:sectPr w:rsidR="00C11AB6" w:rsidRPr="003C5731" w:rsidSect="007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933"/>
    <w:multiLevelType w:val="hybridMultilevel"/>
    <w:tmpl w:val="BCA22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22B"/>
    <w:multiLevelType w:val="hybridMultilevel"/>
    <w:tmpl w:val="C3C01548"/>
    <w:lvl w:ilvl="0" w:tplc="CCE4E5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2ED0"/>
    <w:multiLevelType w:val="hybridMultilevel"/>
    <w:tmpl w:val="C3C0154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087"/>
    <w:multiLevelType w:val="hybridMultilevel"/>
    <w:tmpl w:val="BCA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3CE8"/>
    <w:multiLevelType w:val="hybridMultilevel"/>
    <w:tmpl w:val="D0EC756E"/>
    <w:lvl w:ilvl="0" w:tplc="E77C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62FD"/>
    <w:multiLevelType w:val="hybridMultilevel"/>
    <w:tmpl w:val="EDB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5FAD"/>
    <w:multiLevelType w:val="hybridMultilevel"/>
    <w:tmpl w:val="EDBCC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7340"/>
    <w:multiLevelType w:val="hybridMultilevel"/>
    <w:tmpl w:val="1C1C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4965">
    <w:abstractNumId w:val="3"/>
  </w:num>
  <w:num w:numId="2" w16cid:durableId="1038043613">
    <w:abstractNumId w:val="4"/>
  </w:num>
  <w:num w:numId="3" w16cid:durableId="1088580927">
    <w:abstractNumId w:val="5"/>
  </w:num>
  <w:num w:numId="4" w16cid:durableId="811555745">
    <w:abstractNumId w:val="6"/>
  </w:num>
  <w:num w:numId="5" w16cid:durableId="558320553">
    <w:abstractNumId w:val="1"/>
  </w:num>
  <w:num w:numId="6" w16cid:durableId="375009615">
    <w:abstractNumId w:val="2"/>
  </w:num>
  <w:num w:numId="7" w16cid:durableId="1317687467">
    <w:abstractNumId w:val="7"/>
  </w:num>
  <w:num w:numId="8" w16cid:durableId="186563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6B"/>
    <w:rsid w:val="001A7ECB"/>
    <w:rsid w:val="003370A6"/>
    <w:rsid w:val="003C5731"/>
    <w:rsid w:val="006364E8"/>
    <w:rsid w:val="007F6095"/>
    <w:rsid w:val="00B6646B"/>
    <w:rsid w:val="00C11AB6"/>
    <w:rsid w:val="00C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83FC"/>
  <w15:chartTrackingRefBased/>
  <w15:docId w15:val="{87C90EB1-37F2-476F-9F5C-3254AED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46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2023-12-27T09:55:00Z</cp:lastPrinted>
  <dcterms:created xsi:type="dcterms:W3CDTF">2023-12-27T08:43:00Z</dcterms:created>
  <dcterms:modified xsi:type="dcterms:W3CDTF">2024-01-22T09:42:00Z</dcterms:modified>
</cp:coreProperties>
</file>